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F6" w:rsidRDefault="00AD1DF6" w:rsidP="00AD1DF6">
      <w:pPr>
        <w:tabs>
          <w:tab w:val="left" w:pos="2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AD1DF6" w:rsidRDefault="00AD1DF6" w:rsidP="00AD1DF6">
      <w:pPr>
        <w:tabs>
          <w:tab w:val="left" w:pos="2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КРАСНОЯРСКИЙ КРАЙ</w:t>
      </w:r>
    </w:p>
    <w:p w:rsidR="00AD1DF6" w:rsidRDefault="00AD1DF6" w:rsidP="00AD1DF6">
      <w:pPr>
        <w:tabs>
          <w:tab w:val="left" w:pos="2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САЯНСКИЙ РАЙОН</w:t>
      </w:r>
    </w:p>
    <w:p w:rsidR="00AD1DF6" w:rsidRDefault="00AD1DF6" w:rsidP="00AD1DF6">
      <w:pPr>
        <w:tabs>
          <w:tab w:val="left" w:pos="22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БОЛЬШЕАРБАЙСКИЙ СЕЛЬСКИЙ СОВЕТ ДЕПУТАТОВ</w:t>
      </w:r>
    </w:p>
    <w:p w:rsidR="00AD1DF6" w:rsidRDefault="00AD1DF6" w:rsidP="00AD1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D1DF6" w:rsidRDefault="00AD1DF6" w:rsidP="00AD1DF6">
      <w:pPr>
        <w:tabs>
          <w:tab w:val="left" w:pos="42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РЕШЕНИЕ </w:t>
      </w:r>
    </w:p>
    <w:p w:rsidR="00AD1DF6" w:rsidRDefault="00AD1DF6" w:rsidP="00AD1DF6">
      <w:pPr>
        <w:spacing w:after="0"/>
        <w:ind w:right="-82"/>
        <w:rPr>
          <w:rFonts w:ascii="Arial" w:hAnsi="Arial" w:cs="Arial"/>
          <w:sz w:val="24"/>
          <w:szCs w:val="24"/>
        </w:rPr>
      </w:pPr>
    </w:p>
    <w:p w:rsidR="00AD1DF6" w:rsidRDefault="00AD1DF6" w:rsidP="00AD1DF6">
      <w:pPr>
        <w:spacing w:after="0"/>
        <w:ind w:right="-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21.01.2021г                                  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№ 01</w:t>
      </w:r>
    </w:p>
    <w:p w:rsidR="00AD1DF6" w:rsidRDefault="00AD1DF6" w:rsidP="00AD1DF6">
      <w:pPr>
        <w:pStyle w:val="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 назначении досрочных выборов</w:t>
      </w:r>
    </w:p>
    <w:p w:rsidR="00AD1DF6" w:rsidRDefault="00AD1DF6" w:rsidP="00AD1D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должность главы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Большеарбайского сельсовета</w:t>
      </w:r>
    </w:p>
    <w:p w:rsidR="00AD1DF6" w:rsidRDefault="00AD1DF6" w:rsidP="00AD1DF6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 10 Федерального закона  от 12.06.2002  № 67 - ФЗ «Об основных гарантиях избирательных прав  и права на участие в референдуме граждан Российской Федерации», ч. 2 ст. 23 Федерального закона  от 06.10.2003 № 131 – ФЗ «Об общих принципах организации  местного самоуправления в Российской Федерации», ст. 3 Закона Красноярского края от 02.10.2003 № 8-1411 «О выборах в органы местного самоуправления в Красноярском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крае</w:t>
      </w:r>
      <w:proofErr w:type="gramEnd"/>
      <w:r>
        <w:rPr>
          <w:rFonts w:ascii="Arial" w:hAnsi="Arial" w:cs="Arial"/>
          <w:sz w:val="24"/>
          <w:szCs w:val="24"/>
        </w:rPr>
        <w:t xml:space="preserve">», руководствуясь ст. 39 Устава Большеарбайского сельсовета,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AD1DF6" w:rsidRDefault="00AD1DF6" w:rsidP="00AD1DF6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досрочные выборы главы Большеарбайского сельсовета Саянского муниципального района  на 18 апреля 2021 года.</w:t>
      </w:r>
    </w:p>
    <w:p w:rsidR="00AD1DF6" w:rsidRDefault="00AD1DF6" w:rsidP="00AD1DF6">
      <w:pPr>
        <w:pStyle w:val="2"/>
        <w:spacing w:after="0"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D1DF6" w:rsidRDefault="00AD1DF6" w:rsidP="00AD1DF6">
      <w:pPr>
        <w:pStyle w:val="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принятом решении информировать избирательную комиссию Красноярского края.</w:t>
      </w:r>
    </w:p>
    <w:p w:rsidR="00AD1DF6" w:rsidRDefault="00AD1DF6" w:rsidP="00AD1DF6">
      <w:pPr>
        <w:pStyle w:val="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 решения возложить на постоянную комиссию Большеарбайского сельсовета по законности, правопорядку и защите прав граждан (Петухова С.В.)</w:t>
      </w:r>
    </w:p>
    <w:p w:rsidR="00AD1DF6" w:rsidRDefault="00AD1DF6" w:rsidP="00AD1D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вступает в силу после его официального опубликования в газете «Новости Большого Арбая»,  подлежит размещению на официальном сайте  Саянского района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adm-sayany.ru</w:t>
      </w:r>
      <w:proofErr w:type="spellEnd"/>
    </w:p>
    <w:p w:rsidR="00AD1DF6" w:rsidRDefault="00AD1DF6" w:rsidP="00AD1DF6">
      <w:pPr>
        <w:spacing w:after="0"/>
        <w:ind w:right="-82"/>
        <w:jc w:val="both"/>
        <w:rPr>
          <w:rFonts w:ascii="Arial" w:hAnsi="Arial" w:cs="Arial"/>
          <w:sz w:val="24"/>
          <w:szCs w:val="24"/>
        </w:rPr>
      </w:pPr>
    </w:p>
    <w:p w:rsidR="00AD1DF6" w:rsidRDefault="00AD1DF6" w:rsidP="00AD1DF6">
      <w:pPr>
        <w:pStyle w:val="6"/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И.о главы Большеарбайского сельсовета                           Н.В.Кононова</w:t>
      </w:r>
    </w:p>
    <w:p w:rsidR="00AD1DF6" w:rsidRDefault="00AD1DF6" w:rsidP="00AD1DF6">
      <w:pPr>
        <w:pStyle w:val="6"/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Зам. Председателя Большеарбайского</w:t>
      </w:r>
    </w:p>
    <w:p w:rsidR="00AD1DF6" w:rsidRDefault="00AD1DF6" w:rsidP="00AD1DF6">
      <w:pPr>
        <w:pStyle w:val="6"/>
        <w:spacing w:before="0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сельского Совета депутатов                                                 В.П.Ермаков</w:t>
      </w:r>
    </w:p>
    <w:p w:rsidR="00794C85" w:rsidRDefault="00794C85"/>
    <w:sectPr w:rsidR="007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3A6C"/>
    <w:multiLevelType w:val="hybridMultilevel"/>
    <w:tmpl w:val="B41C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DF6"/>
    <w:rsid w:val="00794C85"/>
    <w:rsid w:val="00A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D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D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D1D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1D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List 2"/>
    <w:basedOn w:val="a"/>
    <w:semiHidden/>
    <w:unhideWhenUsed/>
    <w:rsid w:val="00AD1DF6"/>
    <w:pPr>
      <w:ind w:left="566" w:hanging="283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AD1D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1DF6"/>
  </w:style>
  <w:style w:type="paragraph" w:styleId="a5">
    <w:name w:val="Body Text First Indent"/>
    <w:basedOn w:val="a3"/>
    <w:link w:val="a6"/>
    <w:uiPriority w:val="99"/>
    <w:semiHidden/>
    <w:unhideWhenUsed/>
    <w:rsid w:val="00AD1DF6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AD1DF6"/>
  </w:style>
  <w:style w:type="paragraph" w:styleId="a7">
    <w:name w:val="List Paragraph"/>
    <w:basedOn w:val="a"/>
    <w:uiPriority w:val="34"/>
    <w:qFormat/>
    <w:rsid w:val="00AD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2021-01-27T03:42:00Z</dcterms:created>
  <dcterms:modified xsi:type="dcterms:W3CDTF">2021-01-27T03:42:00Z</dcterms:modified>
</cp:coreProperties>
</file>